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8F" w:rsidRDefault="0003018F" w:rsidP="0003018F">
      <w:pPr>
        <w:jc w:val="both"/>
      </w:pPr>
      <w:r>
        <w:t>Case study – water regime</w:t>
      </w:r>
    </w:p>
    <w:p w:rsidR="0003018F" w:rsidRDefault="0003018F" w:rsidP="0003018F">
      <w:pPr>
        <w:jc w:val="both"/>
      </w:pPr>
    </w:p>
    <w:p w:rsidR="00441822" w:rsidRDefault="0003018F" w:rsidP="0003018F">
      <w:pPr>
        <w:jc w:val="both"/>
      </w:pPr>
      <w:r>
        <w:t>Missing of intensified water exchange between sea and lagoons and lagoons with each</w:t>
      </w:r>
      <w:r>
        <w:t xml:space="preserve"> </w:t>
      </w:r>
      <w:r>
        <w:t>other has create</w:t>
      </w:r>
      <w:r>
        <w:t>d</w:t>
      </w:r>
      <w:r>
        <w:t xml:space="preserve"> problems on oxygen consumption in closed water bodies. The hot season</w:t>
      </w:r>
      <w:r>
        <w:t xml:space="preserve"> </w:t>
      </w:r>
      <w:r>
        <w:t>is more critical regarding the trophic situation, especially in lagoons where the water</w:t>
      </w:r>
      <w:r>
        <w:t xml:space="preserve"> </w:t>
      </w:r>
      <w:r>
        <w:t>exchange sea–lagoon is insufficient and evaporation from water mirrors of lagoons is</w:t>
      </w:r>
      <w:r>
        <w:t xml:space="preserve"> </w:t>
      </w:r>
      <w:r>
        <w:t>powerful. In these cases the situation is aggravated also by disposing in those of organic</w:t>
      </w:r>
      <w:r>
        <w:t xml:space="preserve"> </w:t>
      </w:r>
      <w:r>
        <w:t>wastes</w:t>
      </w:r>
      <w:r>
        <w:t xml:space="preserve">. </w:t>
      </w:r>
      <w:r>
        <w:t xml:space="preserve">In the lagoon of </w:t>
      </w:r>
      <w:proofErr w:type="spellStart"/>
      <w:r>
        <w:t>Kular</w:t>
      </w:r>
      <w:proofErr w:type="spellEnd"/>
      <w:r>
        <w:t>, the communicating</w:t>
      </w:r>
      <w:r>
        <w:t xml:space="preserve"> </w:t>
      </w:r>
      <w:r>
        <w:t>channel sea–lagoon is completely closed, thus causing a to</w:t>
      </w:r>
      <w:r>
        <w:t xml:space="preserve">tal asphyxia, especially in the </w:t>
      </w:r>
      <w:r>
        <w:t>summer period that is accompanied with rotting and decomposing of underwater</w:t>
      </w:r>
      <w:r>
        <w:t xml:space="preserve"> </w:t>
      </w:r>
      <w:r>
        <w:t xml:space="preserve">meadows dominated by </w:t>
      </w:r>
      <w:proofErr w:type="spellStart"/>
      <w:r>
        <w:t>Zostera</w:t>
      </w:r>
      <w:proofErr w:type="spellEnd"/>
      <w:r>
        <w:t xml:space="preserve"> </w:t>
      </w:r>
      <w:proofErr w:type="spellStart"/>
      <w:r>
        <w:t>noltii</w:t>
      </w:r>
      <w:proofErr w:type="spellEnd"/>
      <w:r>
        <w:t>, algae or also animal organisms. In this period,</w:t>
      </w:r>
      <w:r>
        <w:t xml:space="preserve"> </w:t>
      </w:r>
      <w:r>
        <w:t>because of the high level of evaporation, there is a significant decrease of the level of</w:t>
      </w:r>
      <w:r>
        <w:t xml:space="preserve"> </w:t>
      </w:r>
      <w:r>
        <w:t>waters, a high level of eutrophication and almost a total lack of life in it.</w:t>
      </w:r>
    </w:p>
    <w:p w:rsidR="0003018F" w:rsidRDefault="0003018F" w:rsidP="0003018F">
      <w:pPr>
        <w:pStyle w:val="ListParagraph"/>
        <w:numPr>
          <w:ilvl w:val="0"/>
          <w:numId w:val="1"/>
        </w:numPr>
        <w:jc w:val="both"/>
      </w:pPr>
      <w:r>
        <w:t>Identify the threats</w:t>
      </w:r>
    </w:p>
    <w:p w:rsidR="0003018F" w:rsidRDefault="0003018F" w:rsidP="0003018F">
      <w:pPr>
        <w:pStyle w:val="ListParagraph"/>
        <w:numPr>
          <w:ilvl w:val="0"/>
          <w:numId w:val="1"/>
        </w:numPr>
        <w:jc w:val="both"/>
      </w:pPr>
      <w:proofErr w:type="spellStart"/>
      <w:r>
        <w:t>Give</w:t>
      </w:r>
      <w:proofErr w:type="spellEnd"/>
      <w:r>
        <w:t xml:space="preserve"> the option to manage the situation based on management plan that has prepared a plan on water regime co</w:t>
      </w:r>
      <w:bookmarkStart w:id="0" w:name="_GoBack"/>
      <w:bookmarkEnd w:id="0"/>
      <w:r>
        <w:t>ntrol and actions.</w:t>
      </w:r>
    </w:p>
    <w:sectPr w:rsidR="0003018F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Emirjeta Adhami</cp:lastModifiedBy>
  <cp:revision>1</cp:revision>
  <cp:lastPrinted>2019-10-08T13:41:00Z</cp:lastPrinted>
  <dcterms:created xsi:type="dcterms:W3CDTF">2019-10-08T13:36:00Z</dcterms:created>
  <dcterms:modified xsi:type="dcterms:W3CDTF">2019-10-08T13:42:00Z</dcterms:modified>
</cp:coreProperties>
</file>